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B6056" w14:textId="5B9C883C" w:rsidR="00580A7C" w:rsidRDefault="00580A7C" w:rsidP="00580A7C">
      <w:pPr>
        <w:jc w:val="right"/>
        <w:rPr>
          <w:b/>
          <w:bCs/>
        </w:rPr>
      </w:pPr>
      <w:r>
        <w:rPr>
          <w:b/>
          <w:bCs/>
        </w:rPr>
        <w:t xml:space="preserve">Załącznik nr 3 </w:t>
      </w:r>
    </w:p>
    <w:p w14:paraId="63085963" w14:textId="77777777" w:rsidR="00580A7C" w:rsidRDefault="00580A7C" w:rsidP="00580A7C">
      <w:pPr>
        <w:jc w:val="center"/>
        <w:rPr>
          <w:b/>
          <w:bCs/>
        </w:rPr>
      </w:pPr>
    </w:p>
    <w:p w14:paraId="4A6EC6EF" w14:textId="77777777" w:rsidR="00307BC7" w:rsidRPr="00580A7C" w:rsidRDefault="00307BC7" w:rsidP="00307BC7">
      <w:pPr>
        <w:jc w:val="center"/>
      </w:pPr>
      <w:r>
        <w:rPr>
          <w:b/>
          <w:bCs/>
          <w:u w:val="single"/>
        </w:rPr>
        <w:t>UMOWA Nr WPW…….2026</w:t>
      </w:r>
      <w:r>
        <w:rPr>
          <w:b/>
          <w:bCs/>
        </w:rPr>
        <w:t xml:space="preserve"> </w:t>
      </w:r>
      <w:r>
        <w:t xml:space="preserve">(projekt) </w:t>
      </w:r>
    </w:p>
    <w:p w14:paraId="16D2A029" w14:textId="77777777" w:rsidR="00307BC7" w:rsidRDefault="00307BC7" w:rsidP="00307BC7">
      <w:r>
        <w:t xml:space="preserve">Zawarta w dniu ………… 2026 r. w Goleniowie, pomiędzy: </w:t>
      </w:r>
    </w:p>
    <w:p w14:paraId="2956F680" w14:textId="77777777" w:rsidR="00307BC7" w:rsidRPr="00580A7C" w:rsidRDefault="00307BC7" w:rsidP="00307BC7">
      <w:bookmarkStart w:id="0" w:name="_Hlk219791091"/>
      <w:r w:rsidRPr="00580A7C">
        <w:t>Powiatem Goleniowskim z siedzibą w Goleniowie, ul. Dworcowa 1, zwanym dalej „Zamawiającym” reprezentowanym przez</w:t>
      </w:r>
      <w:r>
        <w:t xml:space="preserve"> Zarząd Powiatu Goleniowskiego, za który działają</w:t>
      </w:r>
      <w:r w:rsidRPr="00580A7C">
        <w:t>:</w:t>
      </w:r>
    </w:p>
    <w:p w14:paraId="083B496C" w14:textId="77777777" w:rsidR="00307BC7" w:rsidRPr="00580A7C" w:rsidRDefault="00307BC7" w:rsidP="00307BC7">
      <w:r w:rsidRPr="00580A7C">
        <w:t>-Tomasz Stanisławski – Przewodnicząc</w:t>
      </w:r>
      <w:r>
        <w:t>y</w:t>
      </w:r>
      <w:r w:rsidRPr="00580A7C">
        <w:t xml:space="preserve"> Zarządu</w:t>
      </w:r>
      <w:r>
        <w:t xml:space="preserve"> Powiatu</w:t>
      </w:r>
    </w:p>
    <w:p w14:paraId="657C5B32" w14:textId="77777777" w:rsidR="00307BC7" w:rsidRDefault="00307BC7" w:rsidP="00307BC7">
      <w:r w:rsidRPr="00580A7C">
        <w:t>- Tomasz Kulinicz – Człon</w:t>
      </w:r>
      <w:r>
        <w:t>ek</w:t>
      </w:r>
      <w:r w:rsidRPr="00580A7C">
        <w:t xml:space="preserve"> Zarządu</w:t>
      </w:r>
      <w:r>
        <w:t xml:space="preserve"> Powiatu</w:t>
      </w:r>
    </w:p>
    <w:bookmarkEnd w:id="0"/>
    <w:p w14:paraId="6EC37862" w14:textId="77777777" w:rsidR="00307BC7" w:rsidRPr="00580A7C" w:rsidRDefault="00307BC7" w:rsidP="00307BC7">
      <w:r>
        <w:t>Przy udziale Płatników, którymi są:</w:t>
      </w:r>
    </w:p>
    <w:p w14:paraId="5BEE4508" w14:textId="77777777" w:rsidR="00307BC7" w:rsidRPr="001F17E2" w:rsidRDefault="00307BC7" w:rsidP="00307BC7">
      <w:pPr>
        <w:rPr>
          <w:b/>
          <w:bCs/>
        </w:rPr>
      </w:pPr>
      <w:bookmarkStart w:id="1" w:name="_Hlk219791101"/>
      <w:r w:rsidRPr="001F17E2">
        <w:rPr>
          <w:b/>
          <w:bCs/>
        </w:rPr>
        <w:t xml:space="preserve">Płatnik: </w:t>
      </w:r>
    </w:p>
    <w:p w14:paraId="5EDB2071" w14:textId="77777777" w:rsidR="00307BC7" w:rsidRDefault="00307BC7" w:rsidP="00307BC7">
      <w:r>
        <w:t xml:space="preserve">PŁATNIK 1: </w:t>
      </w:r>
    </w:p>
    <w:p w14:paraId="17787568" w14:textId="77777777" w:rsidR="00307BC7" w:rsidRDefault="00307BC7" w:rsidP="00307BC7">
      <w:r>
        <w:t xml:space="preserve">Powiat Goleniowski – </w:t>
      </w:r>
    </w:p>
    <w:p w14:paraId="033CCEE8" w14:textId="77777777" w:rsidR="00307BC7" w:rsidRDefault="00307BC7" w:rsidP="00307BC7">
      <w:r>
        <w:t>Zespół Szkół nr 1 w Goleniowie</w:t>
      </w:r>
    </w:p>
    <w:p w14:paraId="4EDA4FA1" w14:textId="77777777" w:rsidR="00307BC7" w:rsidRDefault="00307BC7" w:rsidP="00307BC7">
      <w:r>
        <w:t>Ul. Niepodległości 1</w:t>
      </w:r>
    </w:p>
    <w:p w14:paraId="282DB9EB" w14:textId="77777777" w:rsidR="00307BC7" w:rsidRDefault="00307BC7" w:rsidP="00307BC7">
      <w:r>
        <w:t xml:space="preserve">72-100 Goleniów </w:t>
      </w:r>
    </w:p>
    <w:p w14:paraId="7D424276" w14:textId="77777777" w:rsidR="00307BC7" w:rsidRDefault="00307BC7" w:rsidP="00307BC7">
      <w:r>
        <w:t>NIP: 8561251910</w:t>
      </w:r>
    </w:p>
    <w:p w14:paraId="71FC9DC1" w14:textId="77777777" w:rsidR="00307BC7" w:rsidRDefault="00307BC7" w:rsidP="00307BC7">
      <w:r>
        <w:t>reprezentowany przez – Anetę Wysoszyńską – Dyrektor,</w:t>
      </w:r>
    </w:p>
    <w:p w14:paraId="033CDCBE" w14:textId="77777777" w:rsidR="00307BC7" w:rsidRDefault="00307BC7" w:rsidP="00307BC7">
      <w:r>
        <w:t xml:space="preserve">PŁATNIK 2: </w:t>
      </w:r>
    </w:p>
    <w:p w14:paraId="50ED2097" w14:textId="77777777" w:rsidR="00307BC7" w:rsidRDefault="00307BC7" w:rsidP="00307BC7">
      <w:r>
        <w:t xml:space="preserve">Powiat Goleniowski – </w:t>
      </w:r>
    </w:p>
    <w:p w14:paraId="34082A35" w14:textId="77777777" w:rsidR="00307BC7" w:rsidRDefault="00307BC7" w:rsidP="00307BC7">
      <w:r>
        <w:t xml:space="preserve">I Liceum Ogólnokształcące im. Ppor. Emilii Gierczak </w:t>
      </w:r>
    </w:p>
    <w:p w14:paraId="38480C92" w14:textId="77777777" w:rsidR="00307BC7" w:rsidRDefault="00307BC7" w:rsidP="00307BC7">
      <w:r>
        <w:t>Ul. Wojska Polskiego 6</w:t>
      </w:r>
    </w:p>
    <w:p w14:paraId="3F17044C" w14:textId="77777777" w:rsidR="00307BC7" w:rsidRDefault="00307BC7" w:rsidP="00307BC7">
      <w:r>
        <w:t xml:space="preserve">NIP: </w:t>
      </w:r>
      <w:r w:rsidRPr="00CC0BB0">
        <w:t>8561402266</w:t>
      </w:r>
    </w:p>
    <w:p w14:paraId="710CA77B" w14:textId="77777777" w:rsidR="00307BC7" w:rsidRPr="00160EAE" w:rsidRDefault="00307BC7" w:rsidP="00307BC7">
      <w:r>
        <w:t xml:space="preserve">reprezentowany przez – Karinę Surmę – Dyrektor </w:t>
      </w:r>
    </w:p>
    <w:bookmarkEnd w:id="1"/>
    <w:p w14:paraId="0D820BA7" w14:textId="77777777" w:rsidR="00307BC7" w:rsidRDefault="00307BC7" w:rsidP="00307BC7"/>
    <w:p w14:paraId="5105C3C8" w14:textId="77777777" w:rsidR="00307BC7" w:rsidRPr="00580A7C" w:rsidRDefault="00307BC7" w:rsidP="00307BC7">
      <w:bookmarkStart w:id="2" w:name="_Hlk219791339"/>
      <w:r w:rsidRPr="00580A7C">
        <w:t>a</w:t>
      </w:r>
    </w:p>
    <w:p w14:paraId="6534BFBF" w14:textId="77777777" w:rsidR="00307BC7" w:rsidRDefault="00307BC7" w:rsidP="00307BC7">
      <w:r w:rsidRPr="00580A7C">
        <w:t>……………………………………………… reprezentowanym przez:</w:t>
      </w:r>
      <w:r>
        <w:t xml:space="preserve"> </w:t>
      </w:r>
    </w:p>
    <w:p w14:paraId="33ACF866" w14:textId="77777777" w:rsidR="00307BC7" w:rsidRDefault="00307BC7" w:rsidP="00307BC7">
      <w:r>
        <w:t xml:space="preserve">- zwanym dalej Wykonawcą. </w:t>
      </w:r>
    </w:p>
    <w:bookmarkEnd w:id="2"/>
    <w:p w14:paraId="6A1EFEA7" w14:textId="77777777" w:rsidR="001F17E2" w:rsidRDefault="001F17E2" w:rsidP="00580A7C"/>
    <w:p w14:paraId="08D8C166" w14:textId="77777777" w:rsidR="00307BC7" w:rsidRDefault="00307BC7" w:rsidP="00580A7C"/>
    <w:p w14:paraId="11E8214E" w14:textId="77777777" w:rsidR="00307BC7" w:rsidRDefault="00307BC7" w:rsidP="00580A7C"/>
    <w:p w14:paraId="3C736446" w14:textId="77777777" w:rsidR="00580A7C" w:rsidRDefault="00580A7C" w:rsidP="00580A7C"/>
    <w:p w14:paraId="793AB30E" w14:textId="77777777" w:rsidR="00580A7C" w:rsidRDefault="00580A7C" w:rsidP="00580A7C">
      <w:pPr>
        <w:jc w:val="center"/>
        <w:rPr>
          <w:b/>
          <w:bCs/>
        </w:rPr>
      </w:pPr>
      <w:r w:rsidRPr="00580A7C">
        <w:rPr>
          <w:b/>
          <w:bCs/>
        </w:rPr>
        <w:lastRenderedPageBreak/>
        <w:t>§ 1</w:t>
      </w:r>
    </w:p>
    <w:p w14:paraId="17E4D001" w14:textId="01A22002" w:rsidR="00CC0BB0" w:rsidRPr="00CC0BB0" w:rsidRDefault="00CC0BB0" w:rsidP="00580A7C">
      <w:pPr>
        <w:pStyle w:val="Akapitzlist"/>
        <w:numPr>
          <w:ilvl w:val="0"/>
          <w:numId w:val="1"/>
        </w:numPr>
      </w:pPr>
      <w:r w:rsidRPr="00CC0BB0">
        <w:t>Wykonawca zobowiązuje się do organizacji i przeprowadzenia szkoleń dla nauczycieli w szkołach ponadpodstawowych objętych projektem „Quidquid discis, tibi discis – kompleksowy program wsparcia uczniów i nauczycieli liceów Powiatu Goleniowskiego”</w:t>
      </w:r>
      <w:r w:rsidR="00307BC7">
        <w:t>, numer FEPZ.06.09-IP.01-0048/23</w:t>
      </w:r>
      <w:r w:rsidRPr="00CC0BB0">
        <w:t>, w szczególności:</w:t>
      </w:r>
      <w:r w:rsidRPr="00CC0BB0">
        <w:br/>
        <w:t>a) Szkolenie nr 1: „Nowoczesne narzędzia w nauczaniu języka polskiego – scenariusze lekcji i dodatkowe materiały do prowadzenia innowacyjnych zajęć” – 16 godzin dydaktycznych (2 szkolenia po 8 h) dla 9 nauczycieli z I LO w Goleniowie i I LO w Nowogardzie.</w:t>
      </w:r>
      <w:r w:rsidRPr="00CC0BB0">
        <w:br/>
        <w:t>b) Szkolenie nr 2: „Praca z uczniem o specjalnych potrzebach edukacyjnych” – kurs e-learningowy 64 h dla 30 uczestników, realizowany na platformie Moodle z materiałami szkoleniowymi oraz quizami online weryfikującymi nabyte kompetencje.</w:t>
      </w:r>
    </w:p>
    <w:p w14:paraId="3EE2F3C1" w14:textId="77777777" w:rsidR="000C573A" w:rsidRPr="000C573A" w:rsidRDefault="000C573A" w:rsidP="000C573A">
      <w:pPr>
        <w:pStyle w:val="Akapitzlist"/>
        <w:numPr>
          <w:ilvl w:val="0"/>
          <w:numId w:val="1"/>
        </w:numPr>
      </w:pPr>
      <w:r w:rsidRPr="000C573A">
        <w:t>Zajęcia realizowane będą w:</w:t>
      </w:r>
    </w:p>
    <w:p w14:paraId="23ADF5E0" w14:textId="5DD0A3B6" w:rsidR="000C573A" w:rsidRPr="000C573A" w:rsidRDefault="000C573A" w:rsidP="000C573A">
      <w:pPr>
        <w:pStyle w:val="Akapitzlist"/>
        <w:numPr>
          <w:ilvl w:val="0"/>
          <w:numId w:val="10"/>
        </w:numPr>
      </w:pPr>
      <w:r w:rsidRPr="000C573A">
        <w:t>I Liceum Ogólnokształcącym im. Stanisława Staszica w Goleniowie,</w:t>
      </w:r>
    </w:p>
    <w:p w14:paraId="63BE6625" w14:textId="3671821A" w:rsidR="000C573A" w:rsidRPr="000C573A" w:rsidRDefault="000C573A" w:rsidP="000C573A">
      <w:pPr>
        <w:pStyle w:val="Akapitzlist"/>
        <w:numPr>
          <w:ilvl w:val="0"/>
          <w:numId w:val="10"/>
        </w:numPr>
      </w:pPr>
      <w:r w:rsidRPr="000C573A">
        <w:t>I Liceum Ogólnokształcącym im. ppor. Emilii Gierczak w Nowogardzie.</w:t>
      </w:r>
    </w:p>
    <w:p w14:paraId="20E7D943" w14:textId="7C860B09" w:rsidR="00580A7C" w:rsidRPr="000C573A" w:rsidRDefault="00580A7C" w:rsidP="00580A7C">
      <w:pPr>
        <w:pStyle w:val="Akapitzlist"/>
        <w:numPr>
          <w:ilvl w:val="0"/>
          <w:numId w:val="1"/>
        </w:numPr>
      </w:pPr>
      <w:r w:rsidRPr="000C573A">
        <w:t xml:space="preserve">Szczegółowy zakres szkolenia określone są w zapytaniu ofertowym nr </w:t>
      </w:r>
      <w:r w:rsidR="000C573A" w:rsidRPr="000C573A">
        <w:t>…/2026</w:t>
      </w:r>
      <w:r w:rsidRPr="000C573A">
        <w:t xml:space="preserve"> stanowiącym integralną część niniejszej umowy. </w:t>
      </w:r>
    </w:p>
    <w:p w14:paraId="027B53B9" w14:textId="5AB320E7" w:rsidR="00580A7C" w:rsidRPr="000C573A" w:rsidRDefault="00CC0BB0" w:rsidP="00580A7C">
      <w:pPr>
        <w:pStyle w:val="Akapitzlist"/>
        <w:numPr>
          <w:ilvl w:val="0"/>
          <w:numId w:val="1"/>
        </w:numPr>
      </w:pPr>
      <w:r w:rsidRPr="00CC0BB0">
        <w:t>Wykonawca zobowiązuje się do przygotowania materiałów dydaktycznych i potwierdzenia nabycia kwalifikacji uczestników poprzez certyfikaty lub zaświadczenia o ukończeniu szkolenia.</w:t>
      </w:r>
    </w:p>
    <w:p w14:paraId="52EF261E" w14:textId="77777777" w:rsidR="00580A7C" w:rsidRPr="000C573A" w:rsidRDefault="00580A7C" w:rsidP="00580A7C"/>
    <w:p w14:paraId="013F7D9F" w14:textId="7E90BEA6" w:rsidR="00580A7C" w:rsidRPr="00307BC7" w:rsidRDefault="00580A7C" w:rsidP="00580A7C">
      <w:pPr>
        <w:jc w:val="center"/>
        <w:rPr>
          <w:b/>
          <w:bCs/>
        </w:rPr>
      </w:pPr>
      <w:r w:rsidRPr="00307BC7">
        <w:rPr>
          <w:b/>
          <w:bCs/>
        </w:rPr>
        <w:t>§ 2</w:t>
      </w:r>
    </w:p>
    <w:p w14:paraId="238252E3" w14:textId="5CC761F3" w:rsidR="00580A7C" w:rsidRPr="000C573A" w:rsidRDefault="000C573A" w:rsidP="00580A7C">
      <w:pPr>
        <w:pStyle w:val="Akapitzlist"/>
        <w:numPr>
          <w:ilvl w:val="0"/>
          <w:numId w:val="2"/>
        </w:numPr>
      </w:pPr>
      <w:r w:rsidRPr="000C573A">
        <w:t xml:space="preserve">Termin realizacji przedmiotu umowy ustala się na okres </w:t>
      </w:r>
      <w:r w:rsidR="00CC0BB0">
        <w:t>do 20 czerwca</w:t>
      </w:r>
      <w:r w:rsidRPr="000C573A">
        <w:t xml:space="preserve"> 2026 r.</w:t>
      </w:r>
      <w:r w:rsidR="00580A7C" w:rsidRPr="000C573A">
        <w:t xml:space="preserve"> </w:t>
      </w:r>
    </w:p>
    <w:p w14:paraId="25F03B78" w14:textId="77777777" w:rsidR="000C573A" w:rsidRPr="000C573A" w:rsidRDefault="000C573A" w:rsidP="00580A7C">
      <w:pPr>
        <w:pStyle w:val="Akapitzlist"/>
        <w:numPr>
          <w:ilvl w:val="0"/>
          <w:numId w:val="2"/>
        </w:numPr>
      </w:pPr>
      <w:r w:rsidRPr="000C573A">
        <w:t xml:space="preserve">Przez wykonanie dzieła rozumie się należyte zorganizowanie i przeprowadzenie szkolenia oraz przekazanie Zamawiającemu kompletnej dokumentacji potwierdzającej jego realizację, w szczególności: </w:t>
      </w:r>
    </w:p>
    <w:p w14:paraId="1226EAF8" w14:textId="77777777" w:rsidR="000C573A" w:rsidRPr="000C573A" w:rsidRDefault="000C573A" w:rsidP="000C573A">
      <w:pPr>
        <w:pStyle w:val="Akapitzlist"/>
        <w:numPr>
          <w:ilvl w:val="0"/>
          <w:numId w:val="12"/>
        </w:numPr>
      </w:pPr>
      <w:r w:rsidRPr="000C573A">
        <w:t>list obecności,</w:t>
      </w:r>
    </w:p>
    <w:p w14:paraId="74D95026" w14:textId="77777777" w:rsidR="000C573A" w:rsidRPr="000C573A" w:rsidRDefault="000C573A" w:rsidP="000C573A">
      <w:pPr>
        <w:pStyle w:val="Akapitzlist"/>
        <w:numPr>
          <w:ilvl w:val="0"/>
          <w:numId w:val="12"/>
        </w:numPr>
      </w:pPr>
      <w:r w:rsidRPr="000C573A">
        <w:t>protokołów walidacyjnych,</w:t>
      </w:r>
    </w:p>
    <w:p w14:paraId="1256021F" w14:textId="77777777" w:rsidR="000C573A" w:rsidRPr="000C573A" w:rsidRDefault="000C573A" w:rsidP="000C573A">
      <w:pPr>
        <w:pStyle w:val="Akapitzlist"/>
        <w:numPr>
          <w:ilvl w:val="0"/>
          <w:numId w:val="12"/>
        </w:numPr>
      </w:pPr>
      <w:r w:rsidRPr="000C573A">
        <w:t>dokumentacji egzaminacyjnej,</w:t>
      </w:r>
    </w:p>
    <w:p w14:paraId="62407714" w14:textId="77777777" w:rsidR="00CC0BB0" w:rsidRPr="00CC0BB0" w:rsidRDefault="00CC0BB0" w:rsidP="00CC0BB0">
      <w:pPr>
        <w:pStyle w:val="Akapitzlist"/>
        <w:numPr>
          <w:ilvl w:val="0"/>
          <w:numId w:val="13"/>
        </w:numPr>
        <w:rPr>
          <w:b/>
          <w:bCs/>
        </w:rPr>
      </w:pPr>
      <w:r w:rsidRPr="00CC0BB0">
        <w:t>kopii certyfikatów lub zestawień wyników quizów online.</w:t>
      </w:r>
    </w:p>
    <w:p w14:paraId="1A5422EB" w14:textId="6EBCF644" w:rsidR="00580A7C" w:rsidRPr="00580A7C" w:rsidRDefault="00580A7C" w:rsidP="00580A7C">
      <w:pPr>
        <w:pStyle w:val="Akapitzlist"/>
        <w:numPr>
          <w:ilvl w:val="0"/>
          <w:numId w:val="2"/>
        </w:numPr>
        <w:rPr>
          <w:b/>
          <w:bCs/>
        </w:rPr>
      </w:pPr>
      <w:r>
        <w:t xml:space="preserve">Odbiór dzieła nastąpi w siedzibie </w:t>
      </w:r>
      <w:r w:rsidR="000C573A">
        <w:t>szkół</w:t>
      </w:r>
      <w:r>
        <w:t xml:space="preserve"> i zostanie potwierdzony protokołem odbioru podpisanym przez obie strony. </w:t>
      </w:r>
    </w:p>
    <w:p w14:paraId="55CC1EFB" w14:textId="285ED839" w:rsidR="00580A7C" w:rsidRDefault="00A8071D" w:rsidP="00A8071D">
      <w:pPr>
        <w:jc w:val="center"/>
        <w:rPr>
          <w:b/>
          <w:bCs/>
        </w:rPr>
      </w:pPr>
      <w:r w:rsidRPr="00A8071D">
        <w:rPr>
          <w:b/>
          <w:bCs/>
        </w:rPr>
        <w:t>§ 3</w:t>
      </w:r>
    </w:p>
    <w:p w14:paraId="249AA5A4" w14:textId="77777777" w:rsidR="00307BC7" w:rsidRDefault="00307BC7" w:rsidP="00307BC7">
      <w:pPr>
        <w:pStyle w:val="Akapitzlist"/>
        <w:numPr>
          <w:ilvl w:val="0"/>
          <w:numId w:val="3"/>
        </w:numPr>
      </w:pPr>
      <w:r>
        <w:t xml:space="preserve">Za wykonanie przedmiotu umowy Wykonawcy przysługuje wynagrodzenie w wysokości …. zł brutto, w tym podatek od towarów i usług, na które składa się: </w:t>
      </w:r>
    </w:p>
    <w:p w14:paraId="5BD1428B" w14:textId="77777777" w:rsidR="00307BC7" w:rsidRDefault="00307BC7" w:rsidP="00307BC7">
      <w:pPr>
        <w:pStyle w:val="Akapitzlist"/>
        <w:numPr>
          <w:ilvl w:val="0"/>
          <w:numId w:val="14"/>
        </w:numPr>
      </w:pPr>
      <w:r>
        <w:t>Kwota ………… brutto z tytułu świadczeń objętych Umową realizowanych na rzecz Płatnika 1.</w:t>
      </w:r>
    </w:p>
    <w:p w14:paraId="05F2B0A8" w14:textId="77777777" w:rsidR="00307BC7" w:rsidRDefault="00307BC7" w:rsidP="00307BC7">
      <w:pPr>
        <w:pStyle w:val="Akapitzlist"/>
        <w:numPr>
          <w:ilvl w:val="0"/>
          <w:numId w:val="14"/>
        </w:numPr>
      </w:pPr>
      <w:r>
        <w:t xml:space="preserve">Kwota ……… brutto z tytułu świadczeń objętych Umową realizowanych na rzecz Płatnika 2. </w:t>
      </w:r>
    </w:p>
    <w:p w14:paraId="4A6FCE8F" w14:textId="77777777" w:rsidR="00307BC7" w:rsidRDefault="00307BC7" w:rsidP="00307BC7">
      <w:pPr>
        <w:pStyle w:val="Akapitzlist"/>
        <w:numPr>
          <w:ilvl w:val="0"/>
          <w:numId w:val="3"/>
        </w:numPr>
      </w:pPr>
      <w:r w:rsidRPr="000C573A">
        <w:t>Wynagrodzenie obejmuje wszelkie koszty związane z realizacją szkolenia, w tym w szczególności:</w:t>
      </w:r>
      <w:r w:rsidRPr="000C573A">
        <w:br/>
        <w:t>koszty kadry dydaktycznej, dojazdów, materiałów szkoleniowych, organizacji egzaminu TOEIC® oraz certyfikacji.</w:t>
      </w:r>
    </w:p>
    <w:p w14:paraId="3E542043" w14:textId="77777777" w:rsidR="00307BC7" w:rsidRDefault="00307BC7" w:rsidP="00307BC7">
      <w:pPr>
        <w:pStyle w:val="Akapitzlist"/>
        <w:numPr>
          <w:ilvl w:val="0"/>
          <w:numId w:val="3"/>
        </w:numPr>
      </w:pPr>
      <w:r w:rsidRPr="000C573A">
        <w:t>Wynagrodzenie finansowane jest w ramach projektu współfinansowanego ze środków publicznych i płatne będzie przez Płatnik</w:t>
      </w:r>
      <w:r>
        <w:t>ów</w:t>
      </w:r>
      <w:r w:rsidRPr="000C573A">
        <w:t xml:space="preserve"> – </w:t>
      </w:r>
      <w:r>
        <w:t xml:space="preserve">Płatnika 1 - </w:t>
      </w:r>
      <w:r w:rsidRPr="00CC0BB0">
        <w:rPr>
          <w:b/>
          <w:bCs/>
        </w:rPr>
        <w:t>Powiat Goleniowski – Zespół Szkół nr 1 w Goleniowie</w:t>
      </w:r>
      <w:r>
        <w:rPr>
          <w:b/>
          <w:bCs/>
        </w:rPr>
        <w:t xml:space="preserve"> do kwoty …………. Złotych brutto, </w:t>
      </w:r>
      <w:r>
        <w:t xml:space="preserve">oraz Płatnika 2 - Powiat Goleniowski – I </w:t>
      </w:r>
      <w:r>
        <w:lastRenderedPageBreak/>
        <w:t>Liceum Ogólnokształcące w Nowogardzie im. Ppor. Emilii Gierczak w Nowogardzie – do kwoty ………….. brutto,</w:t>
      </w:r>
      <w:r w:rsidRPr="000C573A">
        <w:t xml:space="preserve"> na któr</w:t>
      </w:r>
      <w:r>
        <w:t>ych</w:t>
      </w:r>
      <w:r w:rsidRPr="000C573A">
        <w:t xml:space="preserve"> należy wystawiać faktury VAT.</w:t>
      </w:r>
    </w:p>
    <w:p w14:paraId="3C667BCA" w14:textId="77777777" w:rsidR="00307BC7" w:rsidRDefault="00307BC7" w:rsidP="00307BC7">
      <w:pPr>
        <w:pStyle w:val="Akapitzlist"/>
        <w:numPr>
          <w:ilvl w:val="0"/>
          <w:numId w:val="3"/>
        </w:numPr>
      </w:pPr>
      <w:r w:rsidRPr="000C573A">
        <w:t xml:space="preserve">Zapłata nastąpi </w:t>
      </w:r>
      <w:r>
        <w:t xml:space="preserve">każdorazowo </w:t>
      </w:r>
      <w:r w:rsidRPr="000C573A">
        <w:t xml:space="preserve">w terminie </w:t>
      </w:r>
      <w:r w:rsidRPr="000C573A">
        <w:rPr>
          <w:b/>
          <w:bCs/>
        </w:rPr>
        <w:t>30 dni</w:t>
      </w:r>
      <w:r w:rsidRPr="000C573A">
        <w:t xml:space="preserve"> od dnia odbioru dzieła oraz złożenia prawidłowo wystawionej faktury VAT.</w:t>
      </w:r>
    </w:p>
    <w:p w14:paraId="42A7B8DE" w14:textId="77777777" w:rsidR="00307BC7" w:rsidRDefault="00307BC7" w:rsidP="00307BC7">
      <w:pPr>
        <w:pStyle w:val="Akapitzlist"/>
        <w:numPr>
          <w:ilvl w:val="0"/>
          <w:numId w:val="3"/>
        </w:numPr>
      </w:pPr>
      <w:r>
        <w:t xml:space="preserve"> W przypadku istotnych wad wykonanego świadczenia, warunkiem jego odbioru jest ich uprzednie usunięcie przez Wykonawcę. </w:t>
      </w:r>
    </w:p>
    <w:p w14:paraId="376BF73D" w14:textId="77777777" w:rsidR="00307BC7" w:rsidRDefault="00307BC7" w:rsidP="00307BC7">
      <w:pPr>
        <w:pStyle w:val="Akapitzlist"/>
        <w:numPr>
          <w:ilvl w:val="0"/>
          <w:numId w:val="3"/>
        </w:numPr>
      </w:pPr>
      <w:r>
        <w:t>Za dzień zapłaty uznaje się dzień obciążenia rachunku bankowego danego Płatnika.</w:t>
      </w:r>
    </w:p>
    <w:p w14:paraId="43F8A9CA" w14:textId="77777777" w:rsidR="00307BC7" w:rsidRDefault="00307BC7" w:rsidP="00307BC7">
      <w:pPr>
        <w:pStyle w:val="Akapitzlist"/>
        <w:numPr>
          <w:ilvl w:val="0"/>
          <w:numId w:val="3"/>
        </w:numPr>
      </w:pPr>
      <w:r>
        <w:t>Odbiór dzieła bez zastrzeżeń nie wyłącza uprawnień Zamawiającego z tytułu rękojmi ani innych uprawnień wynikających z umowy.</w:t>
      </w:r>
    </w:p>
    <w:p w14:paraId="503B6716" w14:textId="52E212CF" w:rsidR="00A8071D" w:rsidRDefault="00A8071D" w:rsidP="00A8071D">
      <w:pPr>
        <w:ind w:left="360"/>
        <w:jc w:val="center"/>
        <w:rPr>
          <w:b/>
          <w:bCs/>
        </w:rPr>
      </w:pPr>
      <w:r w:rsidRPr="00A8071D">
        <w:rPr>
          <w:b/>
          <w:bCs/>
        </w:rPr>
        <w:t>§ 4</w:t>
      </w:r>
    </w:p>
    <w:p w14:paraId="517EA338" w14:textId="77777777" w:rsidR="00307BC7" w:rsidRDefault="00307BC7" w:rsidP="00307BC7">
      <w:pPr>
        <w:pStyle w:val="Akapitzlist"/>
        <w:numPr>
          <w:ilvl w:val="0"/>
          <w:numId w:val="4"/>
        </w:numPr>
      </w:pPr>
      <w:r>
        <w:t xml:space="preserve">W przypadku opóźnienia w wykonaniu przedmiotu umowy Wykonawca zapłaci Zamawiającemu karę umowną w wysokości 1% łącznej kwoty brutto określonej w </w:t>
      </w:r>
      <w:r w:rsidRPr="00F80D42">
        <w:t>§</w:t>
      </w:r>
      <w:r>
        <w:t xml:space="preserve"> 3 ust. 1 umowy za każdy dzień opóźnienia. </w:t>
      </w:r>
    </w:p>
    <w:p w14:paraId="024879FB" w14:textId="77777777" w:rsidR="00307BC7" w:rsidRDefault="00307BC7" w:rsidP="00307BC7">
      <w:pPr>
        <w:pStyle w:val="Akapitzlist"/>
        <w:numPr>
          <w:ilvl w:val="0"/>
          <w:numId w:val="4"/>
        </w:numPr>
      </w:pPr>
      <w:r>
        <w:t>W przypadku opóźnienia w usunięciu wad stwierdzonych przy odbiorze lub w okresie rękojmi, kara umowna wynosi 0,5 % łącznej kwoty brutto</w:t>
      </w:r>
      <w:r w:rsidRPr="00C403DD">
        <w:t xml:space="preserve"> </w:t>
      </w:r>
      <w:r>
        <w:t xml:space="preserve">określonej w </w:t>
      </w:r>
      <w:r w:rsidRPr="00F80D42">
        <w:t>§</w:t>
      </w:r>
      <w:r>
        <w:t xml:space="preserve"> 3 ust. 1 umowy za każdy dzień opóźnienia. </w:t>
      </w:r>
    </w:p>
    <w:p w14:paraId="317C5578" w14:textId="77777777" w:rsidR="00307BC7" w:rsidRPr="00F80D42" w:rsidRDefault="00307BC7" w:rsidP="00307BC7">
      <w:pPr>
        <w:pStyle w:val="Akapitzlist"/>
        <w:numPr>
          <w:ilvl w:val="0"/>
          <w:numId w:val="4"/>
        </w:numPr>
        <w:rPr>
          <w:b/>
          <w:bCs/>
        </w:rPr>
      </w:pPr>
      <w:r w:rsidRPr="00F80D42">
        <w:t>Łączna maksymalna wysokość kar umownych jakie mogą zostać naliczone na podstawie postanowień niniejszej umowy wynosi 30 % kwoty brutto określonej w §3 ust. 1 umowy.</w:t>
      </w:r>
    </w:p>
    <w:p w14:paraId="09E7BAC9" w14:textId="77777777" w:rsidR="00307BC7" w:rsidRPr="00F80D42" w:rsidRDefault="00307BC7" w:rsidP="00307BC7">
      <w:pPr>
        <w:pStyle w:val="Akapitzlist"/>
        <w:numPr>
          <w:ilvl w:val="0"/>
          <w:numId w:val="4"/>
        </w:numPr>
        <w:rPr>
          <w:b/>
          <w:bCs/>
        </w:rPr>
      </w:pPr>
      <w:r>
        <w:t xml:space="preserve">W przypadku odstąpienia przez Zamawiającego od umowy z przyczyn, za które ponosi odpowiedzialność Wykonawca – Zamawiającemu przysługuje kara umowna w wysokości 30% kwoty brutto określonej </w:t>
      </w:r>
      <w:r w:rsidRPr="00C808CC">
        <w:t xml:space="preserve">§3 ust. 1 </w:t>
      </w:r>
      <w:r>
        <w:t>umowy.</w:t>
      </w:r>
    </w:p>
    <w:p w14:paraId="19F56180" w14:textId="77777777" w:rsidR="00307BC7" w:rsidRPr="00F80D42" w:rsidRDefault="00307BC7" w:rsidP="00307BC7">
      <w:pPr>
        <w:pStyle w:val="Akapitzlist"/>
        <w:numPr>
          <w:ilvl w:val="0"/>
          <w:numId w:val="4"/>
        </w:numPr>
        <w:rPr>
          <w:b/>
          <w:bCs/>
        </w:rPr>
      </w:pPr>
      <w:r>
        <w:t xml:space="preserve">Zwłoka w wykonaniu umowy powyżej pięciu dni upoważnia Zamawiającego do odstąpienia od umowy. </w:t>
      </w:r>
    </w:p>
    <w:p w14:paraId="75AA32FB" w14:textId="77777777" w:rsidR="00307BC7" w:rsidRPr="00F80D42" w:rsidRDefault="00307BC7" w:rsidP="00307BC7">
      <w:pPr>
        <w:pStyle w:val="Akapitzlist"/>
        <w:numPr>
          <w:ilvl w:val="0"/>
          <w:numId w:val="4"/>
        </w:numPr>
        <w:rPr>
          <w:b/>
          <w:bCs/>
        </w:rPr>
      </w:pPr>
      <w:r>
        <w:t xml:space="preserve">W przypadkach określonych w ust. 1-4 Zamawiającemu przysługuje prawo dochodzenia odszkodowania uzupełniającego przewyższającego zastrzeżone kary umowne. </w:t>
      </w:r>
    </w:p>
    <w:p w14:paraId="1D72ABF7" w14:textId="77777777" w:rsidR="00307BC7" w:rsidRPr="00F80D42" w:rsidRDefault="00307BC7" w:rsidP="00307BC7">
      <w:pPr>
        <w:pStyle w:val="Akapitzlist"/>
        <w:numPr>
          <w:ilvl w:val="0"/>
          <w:numId w:val="4"/>
        </w:numPr>
        <w:rPr>
          <w:b/>
          <w:bCs/>
        </w:rPr>
      </w:pPr>
      <w:r>
        <w:t xml:space="preserve">Zamawiający ma prawo potrącenia kar umownych z wynagrodzenia Wykonawcy. </w:t>
      </w:r>
    </w:p>
    <w:p w14:paraId="533BE20B" w14:textId="77777777" w:rsidR="00307BC7" w:rsidRPr="00F80D42" w:rsidRDefault="00307BC7" w:rsidP="00307BC7">
      <w:pPr>
        <w:pStyle w:val="Akapitzlist"/>
        <w:numPr>
          <w:ilvl w:val="0"/>
          <w:numId w:val="4"/>
        </w:numPr>
        <w:rPr>
          <w:b/>
          <w:bCs/>
        </w:rPr>
      </w:pPr>
      <w:r>
        <w:t xml:space="preserve">Roszczenie o zapłatę należnych kar umownych nie będą pozbawiać Zamawiającego prawa żądania zapłaty odszkodowania uzupełniającego przenoszonego wysokość kar umownych do wysokości rzeczywiście poniesionej szkody. Dodatkowo Zamawiający jest uprawniony do dochodzenia odszkodowania od Wykonawcy za nienależyte wykonanie przedmiotu umowy, w tym wady dokumentacji, na zasadach określonych w niniejszej umowie. </w:t>
      </w:r>
    </w:p>
    <w:p w14:paraId="2DF370DA" w14:textId="64741E05" w:rsidR="00A8071D" w:rsidRDefault="00A8071D" w:rsidP="00AF233A">
      <w:pPr>
        <w:ind w:left="360"/>
        <w:jc w:val="center"/>
        <w:rPr>
          <w:b/>
          <w:bCs/>
        </w:rPr>
      </w:pPr>
      <w:r w:rsidRPr="00A8071D">
        <w:rPr>
          <w:b/>
          <w:bCs/>
        </w:rPr>
        <w:t>§ 5</w:t>
      </w:r>
    </w:p>
    <w:p w14:paraId="247DB8CF" w14:textId="77777777" w:rsidR="00F80D42" w:rsidRPr="00F80D42" w:rsidRDefault="00F80D42" w:rsidP="00F80D42">
      <w:pPr>
        <w:spacing w:line="240" w:lineRule="auto"/>
        <w:jc w:val="both"/>
        <w:rPr>
          <w:rFonts w:cstheme="minorHAnsi"/>
          <w:sz w:val="24"/>
          <w:szCs w:val="24"/>
        </w:rPr>
      </w:pPr>
      <w:r w:rsidRPr="00F80D42">
        <w:rPr>
          <w:rFonts w:cstheme="minorHAnsi"/>
          <w:sz w:val="24"/>
          <w:szCs w:val="24"/>
        </w:rPr>
        <w:t>Z chwilą odbioru dzieła na Zamawiającego przechodzi całość autorskich praw majątkowych do dzieła, na następujących zasadach:</w:t>
      </w:r>
    </w:p>
    <w:p w14:paraId="062795B3" w14:textId="77777777" w:rsidR="00F80D42" w:rsidRPr="00F80D42" w:rsidRDefault="00F80D42" w:rsidP="00F80D42">
      <w:pPr>
        <w:pStyle w:val="Akapitzlist"/>
        <w:numPr>
          <w:ilvl w:val="0"/>
          <w:numId w:val="8"/>
        </w:numPr>
        <w:spacing w:after="0" w:line="240" w:lineRule="auto"/>
        <w:contextualSpacing w:val="0"/>
        <w:jc w:val="both"/>
        <w:rPr>
          <w:rFonts w:cstheme="minorHAnsi"/>
        </w:rPr>
      </w:pPr>
      <w:r w:rsidRPr="00F80D42">
        <w:rPr>
          <w:rFonts w:cstheme="minorHAnsi"/>
        </w:rPr>
        <w:t>przeniesienie autorskich praw majątkowych nastąpi w ramach wynagrodzenia ustalonego w § 3 ust. 1;</w:t>
      </w:r>
    </w:p>
    <w:p w14:paraId="37A6A5DB" w14:textId="77777777" w:rsidR="00F80D42" w:rsidRPr="00F80D42" w:rsidRDefault="00F80D42" w:rsidP="00F80D42">
      <w:pPr>
        <w:pStyle w:val="Akapitzlist"/>
        <w:numPr>
          <w:ilvl w:val="0"/>
          <w:numId w:val="8"/>
        </w:numPr>
        <w:spacing w:after="0" w:line="240" w:lineRule="auto"/>
        <w:contextualSpacing w:val="0"/>
        <w:jc w:val="both"/>
        <w:rPr>
          <w:rFonts w:cstheme="minorHAnsi"/>
        </w:rPr>
      </w:pPr>
      <w:r w:rsidRPr="00F80D42">
        <w:rPr>
          <w:rFonts w:cstheme="minorHAnsi"/>
        </w:rPr>
        <w:t>przeniesienie praw autorskich obejmuje wszystkie znane w chwili odbioru dzieła pola eksploatacji, a w szczególności:</w:t>
      </w:r>
    </w:p>
    <w:p w14:paraId="15037F97" w14:textId="125B7406" w:rsidR="00AF233A" w:rsidRPr="00006F27" w:rsidRDefault="00F80D42" w:rsidP="000A0AC0">
      <w:pPr>
        <w:pStyle w:val="Akapitzlist"/>
        <w:numPr>
          <w:ilvl w:val="0"/>
          <w:numId w:val="9"/>
        </w:numPr>
        <w:spacing w:after="0" w:line="240" w:lineRule="auto"/>
        <w:contextualSpacing w:val="0"/>
        <w:jc w:val="both"/>
        <w:rPr>
          <w:rFonts w:cstheme="minorHAnsi"/>
        </w:rPr>
      </w:pPr>
      <w:r w:rsidRPr="00006F27">
        <w:rPr>
          <w:rFonts w:cstheme="minorHAnsi"/>
        </w:rPr>
        <w:t>w zakresie utrwalania i zwielokrotniania dzieła - wytwarzanie określoną techniką egzemplarzy dzieła, w tym techniką drukarską, reprograficzną, zapisu magnetycznego oraz techniką cyfrową,</w:t>
      </w:r>
    </w:p>
    <w:p w14:paraId="70885168" w14:textId="68F4DE5D" w:rsidR="00AF233A" w:rsidRPr="00AF233A" w:rsidRDefault="00F80D42" w:rsidP="00AF233A">
      <w:pPr>
        <w:pStyle w:val="Akapitzlist"/>
        <w:numPr>
          <w:ilvl w:val="0"/>
          <w:numId w:val="9"/>
        </w:numPr>
        <w:spacing w:after="0" w:line="240" w:lineRule="auto"/>
        <w:contextualSpacing w:val="0"/>
        <w:jc w:val="both"/>
        <w:rPr>
          <w:rFonts w:cstheme="minorHAnsi"/>
        </w:rPr>
      </w:pPr>
      <w:r w:rsidRPr="00F80D42">
        <w:rPr>
          <w:rFonts w:cstheme="minorHAnsi"/>
        </w:rPr>
        <w:t>w zakresie obrotu oryginałem albo egzemplarzami, na których dzieło utrwalono - wprowadzanie do obrotu, użyczenie lub najem oryginału albo egzemplarzy,</w:t>
      </w:r>
    </w:p>
    <w:p w14:paraId="720F64A8" w14:textId="38A7EE01" w:rsidR="00F80D42" w:rsidRPr="00F80D42" w:rsidRDefault="00F80D42" w:rsidP="00F80D42">
      <w:pPr>
        <w:pStyle w:val="Akapitzlist"/>
        <w:numPr>
          <w:ilvl w:val="0"/>
          <w:numId w:val="9"/>
        </w:numPr>
        <w:spacing w:after="0" w:line="240" w:lineRule="auto"/>
        <w:contextualSpacing w:val="0"/>
        <w:rPr>
          <w:rFonts w:cstheme="minorHAnsi"/>
        </w:rPr>
      </w:pPr>
      <w:r w:rsidRPr="00F80D42">
        <w:rPr>
          <w:rFonts w:cstheme="minorHAnsi"/>
        </w:rPr>
        <w:t xml:space="preserve">w zakresie rozpowszechniania dzieła w sposób inny niż określony pod lit. b - publiczne, wystawienie, wyświetlenie, odtworzenie oraz nadawanie i reemitowanie, a także </w:t>
      </w:r>
      <w:r w:rsidRPr="00F80D42">
        <w:rPr>
          <w:rFonts w:cstheme="minorHAnsi"/>
        </w:rPr>
        <w:lastRenderedPageBreak/>
        <w:t>publiczne udostępnianie dzieła w taki sposób, aby każdy mógł mieć do niego dostęp w miejscu i w czasie przez siebie wybranym;</w:t>
      </w:r>
    </w:p>
    <w:p w14:paraId="539573E5" w14:textId="77777777" w:rsidR="00F80D42" w:rsidRPr="00F80D42" w:rsidRDefault="00F80D42" w:rsidP="00F80D42">
      <w:pPr>
        <w:pStyle w:val="Akapitzlist"/>
        <w:numPr>
          <w:ilvl w:val="0"/>
          <w:numId w:val="8"/>
        </w:numPr>
        <w:spacing w:after="0" w:line="240" w:lineRule="auto"/>
        <w:contextualSpacing w:val="0"/>
        <w:rPr>
          <w:rFonts w:cstheme="minorHAnsi"/>
        </w:rPr>
      </w:pPr>
      <w:r w:rsidRPr="00F80D42">
        <w:rPr>
          <w:rFonts w:cstheme="minorHAnsi"/>
        </w:rPr>
        <w:t>Zamawiający jest uprawniony do dokonywania opracowań dzieła lub zlecenia takich opracowań innym podmiotom; Wykonawca wyraża zgodę na nieodpłatne rozporządzanie i korzystanie z opracowań przez Zamawiającego lub podmioty działające na jego zlecenie.</w:t>
      </w:r>
    </w:p>
    <w:p w14:paraId="72F4F6AE" w14:textId="77777777" w:rsidR="00F80D42" w:rsidRDefault="00F80D42" w:rsidP="00F80D42">
      <w:pPr>
        <w:rPr>
          <w:rFonts w:ascii="Times New Roman" w:hAnsi="Times New Roman"/>
          <w:sz w:val="24"/>
          <w:szCs w:val="24"/>
        </w:rPr>
      </w:pPr>
      <w:r w:rsidRPr="00F80D42">
        <w:rPr>
          <w:rFonts w:cstheme="minorHAnsi"/>
          <w:sz w:val="24"/>
          <w:szCs w:val="24"/>
        </w:rPr>
        <w:t>2. Niezależnie od skutku przejścia na Zamawiającego autorskich praw majątkowych zgodnie z ust. 1 Wykonawca w toku czynności odbioru złoży wobec Zamawiającego pisemne oświadczenie o przeniesieniu na niego autorskich praw majątkowych w zakresie określonym w ust. 1; do czasu założenia przez Wykonawcę takiego oświadczenia Zamawiający jest uprawniony do wstrzymania się z zapłatą wynagrodzenia</w:t>
      </w:r>
      <w:r w:rsidRPr="00C808CC">
        <w:rPr>
          <w:rFonts w:ascii="Times New Roman" w:hAnsi="Times New Roman"/>
          <w:sz w:val="24"/>
          <w:szCs w:val="24"/>
        </w:rPr>
        <w:t xml:space="preserve">.  </w:t>
      </w:r>
    </w:p>
    <w:p w14:paraId="3BD86B7A" w14:textId="3DD36C77" w:rsidR="00580A7C" w:rsidRPr="00580A7C" w:rsidRDefault="00A8071D" w:rsidP="00F80D42">
      <w:pPr>
        <w:jc w:val="center"/>
        <w:rPr>
          <w:b/>
          <w:bCs/>
        </w:rPr>
      </w:pPr>
      <w:r w:rsidRPr="00A8071D">
        <w:rPr>
          <w:b/>
          <w:bCs/>
        </w:rPr>
        <w:t>§ 6</w:t>
      </w:r>
    </w:p>
    <w:p w14:paraId="49133BF8" w14:textId="3C132276" w:rsidR="00A8071D" w:rsidRPr="00A8071D" w:rsidRDefault="00A8071D" w:rsidP="00A8071D">
      <w:pPr>
        <w:pStyle w:val="Akapitzlist"/>
        <w:numPr>
          <w:ilvl w:val="0"/>
          <w:numId w:val="6"/>
        </w:numPr>
      </w:pPr>
      <w:r w:rsidRPr="00A8071D">
        <w:t>Strony ustalają 12-miesięczny okres rękojmi na wykonane szkolenie, liczony od dnia odbioru dzieła.</w:t>
      </w:r>
    </w:p>
    <w:p w14:paraId="01F07B7B" w14:textId="2DF680E1" w:rsidR="00A8071D" w:rsidRDefault="00A8071D" w:rsidP="00A8071D">
      <w:pPr>
        <w:pStyle w:val="Akapitzlist"/>
        <w:numPr>
          <w:ilvl w:val="0"/>
          <w:numId w:val="6"/>
        </w:numPr>
      </w:pPr>
      <w:r w:rsidRPr="00A8071D">
        <w:t xml:space="preserve">W przypadku ujawnienia </w:t>
      </w:r>
      <w:r w:rsidR="00F80D42">
        <w:t>w okresie rękojmi wad dzieła, Zamawiający poinformuje o tym Wykonawcę na piśmie. Wykonawca jest zobowiązany usunąć wady w terminie 14 dni od otrzymania informacji od Zamawiającego</w:t>
      </w:r>
      <w:r w:rsidR="00AF233A">
        <w:t xml:space="preserve">, chyba że jest oczywiste, iż wad nie można usunąć w terminie czternastodniowym; w takim wypadku Zamawiający wyznaczy dodatkowy termin z uwzględnieniem uzasadnionych argumentów Wykonawcy. </w:t>
      </w:r>
    </w:p>
    <w:p w14:paraId="739793CC" w14:textId="5A7DA0A7" w:rsidR="00AF233A" w:rsidRPr="00A8071D" w:rsidRDefault="00AF233A" w:rsidP="00A8071D">
      <w:pPr>
        <w:pStyle w:val="Akapitzlist"/>
        <w:numPr>
          <w:ilvl w:val="0"/>
          <w:numId w:val="6"/>
        </w:numPr>
      </w:pPr>
      <w:r>
        <w:t xml:space="preserve">W przypadku nieusunięcia wad w terminie ustalonym zgodnie z ust. 2., Zamawiający może naliczyć karę umowną zgodnie z </w:t>
      </w:r>
      <w:r w:rsidRPr="00AF233A">
        <w:t>§4 ust. 2</w:t>
      </w:r>
      <w:r>
        <w:t xml:space="preserve"> umowy oraz powierzyć usunięcie wad osobie trzeciej na koszt i ryzyko Wykonawcy. </w:t>
      </w:r>
    </w:p>
    <w:p w14:paraId="747F4EC0" w14:textId="0A9C1430" w:rsidR="00580A7C" w:rsidRDefault="00A8071D" w:rsidP="00A8071D">
      <w:pPr>
        <w:jc w:val="center"/>
        <w:rPr>
          <w:b/>
          <w:bCs/>
        </w:rPr>
      </w:pPr>
      <w:r w:rsidRPr="00A8071D">
        <w:rPr>
          <w:b/>
          <w:bCs/>
        </w:rPr>
        <w:t>§ 7</w:t>
      </w:r>
    </w:p>
    <w:p w14:paraId="2A18E2B8" w14:textId="74703400" w:rsidR="00A8071D" w:rsidRDefault="00A8071D" w:rsidP="00A8071D">
      <w:r w:rsidRPr="00A8071D">
        <w:t xml:space="preserve">Wykonawca nie może przenieść praw ani wierzytelności wynikających z umowy na osoby trzecie </w:t>
      </w:r>
      <w:r w:rsidR="00AF233A">
        <w:t xml:space="preserve">bez pisemnej zgody Zamawiającego. </w:t>
      </w:r>
    </w:p>
    <w:p w14:paraId="3DBC9968" w14:textId="2A5E2637" w:rsidR="00A8071D" w:rsidRDefault="00A8071D" w:rsidP="00A8071D">
      <w:pPr>
        <w:jc w:val="center"/>
        <w:rPr>
          <w:b/>
          <w:bCs/>
        </w:rPr>
      </w:pPr>
      <w:r w:rsidRPr="00A8071D">
        <w:rPr>
          <w:b/>
          <w:bCs/>
        </w:rPr>
        <w:t>§ 8</w:t>
      </w:r>
    </w:p>
    <w:p w14:paraId="74E18460" w14:textId="6C0FB139" w:rsidR="00A8071D" w:rsidRPr="00C67CF6" w:rsidRDefault="00A8071D" w:rsidP="00C67CF6">
      <w:pPr>
        <w:pStyle w:val="Akapitzlist"/>
        <w:numPr>
          <w:ilvl w:val="0"/>
          <w:numId w:val="7"/>
        </w:numPr>
      </w:pPr>
      <w:r w:rsidRPr="00C67CF6">
        <w:t>Zmiana umowy wymaga formy pisemnej pod rygorem nieważności.</w:t>
      </w:r>
    </w:p>
    <w:p w14:paraId="0F5A2F90" w14:textId="5B3DFA77" w:rsidR="00A8071D" w:rsidRPr="00C67CF6" w:rsidRDefault="00A8071D" w:rsidP="00C67CF6">
      <w:pPr>
        <w:pStyle w:val="Akapitzlist"/>
        <w:numPr>
          <w:ilvl w:val="0"/>
          <w:numId w:val="7"/>
        </w:numPr>
      </w:pPr>
      <w:r w:rsidRPr="00C67CF6">
        <w:t>Spory rozstrzygane będą przez sąd właściwy dla siedziby Zamawiającego.</w:t>
      </w:r>
    </w:p>
    <w:p w14:paraId="0CC583DF" w14:textId="5B3277D6" w:rsidR="00C67CF6" w:rsidRPr="00C67CF6" w:rsidRDefault="00C67CF6" w:rsidP="00C67CF6">
      <w:pPr>
        <w:pStyle w:val="Akapitzlist"/>
        <w:numPr>
          <w:ilvl w:val="0"/>
          <w:numId w:val="7"/>
        </w:numPr>
      </w:pPr>
      <w:r w:rsidRPr="00C67CF6">
        <w:t>W sprawach nieuregulowanych umową zastosowanie mają przepisy kodeksu cywilnego.</w:t>
      </w:r>
    </w:p>
    <w:p w14:paraId="655A2A19" w14:textId="30EB90BF" w:rsidR="00C67CF6" w:rsidRDefault="00C67CF6" w:rsidP="00C67CF6">
      <w:pPr>
        <w:pStyle w:val="Akapitzlist"/>
        <w:numPr>
          <w:ilvl w:val="0"/>
          <w:numId w:val="7"/>
        </w:numPr>
      </w:pPr>
      <w:r w:rsidRPr="00C67CF6">
        <w:t>Umowę sporządzono w czterech jednobrzmiących egzemplarzach, trzy dla Zamawiającego i jeden dla Wykonawcy.</w:t>
      </w:r>
    </w:p>
    <w:p w14:paraId="6A9838A7" w14:textId="77777777" w:rsidR="00AF233A" w:rsidRDefault="00AF233A" w:rsidP="00AF233A"/>
    <w:p w14:paraId="2E4DC550" w14:textId="77777777" w:rsidR="00AF233A" w:rsidRDefault="00AF233A" w:rsidP="00AF233A"/>
    <w:p w14:paraId="5EE36300" w14:textId="77777777" w:rsidR="00AF233A" w:rsidRDefault="00AF233A" w:rsidP="00AF233A"/>
    <w:p w14:paraId="15545248" w14:textId="7FA50FE3" w:rsidR="00AF233A" w:rsidRPr="00AF233A" w:rsidRDefault="00AF233A" w:rsidP="00AF233A">
      <w:pPr>
        <w:rPr>
          <w:b/>
          <w:bCs/>
        </w:rPr>
      </w:pPr>
      <w:r>
        <w:rPr>
          <w:b/>
          <w:bCs/>
        </w:rPr>
        <w:t>ZAMAWIAJĄCY</w:t>
      </w:r>
      <w:r>
        <w:rPr>
          <w:b/>
          <w:bCs/>
        </w:rPr>
        <w:tab/>
      </w:r>
      <w:r>
        <w:rPr>
          <w:b/>
          <w:bCs/>
        </w:rPr>
        <w:tab/>
      </w:r>
      <w:r>
        <w:rPr>
          <w:b/>
          <w:bCs/>
        </w:rPr>
        <w:tab/>
      </w:r>
      <w:r>
        <w:rPr>
          <w:b/>
          <w:bCs/>
        </w:rPr>
        <w:tab/>
      </w:r>
      <w:r>
        <w:rPr>
          <w:b/>
          <w:bCs/>
        </w:rPr>
        <w:tab/>
      </w:r>
      <w:r>
        <w:rPr>
          <w:b/>
          <w:bCs/>
        </w:rPr>
        <w:tab/>
      </w:r>
      <w:r>
        <w:rPr>
          <w:b/>
          <w:bCs/>
        </w:rPr>
        <w:tab/>
      </w:r>
      <w:r>
        <w:rPr>
          <w:b/>
          <w:bCs/>
        </w:rPr>
        <w:tab/>
      </w:r>
      <w:r>
        <w:rPr>
          <w:b/>
          <w:bCs/>
        </w:rPr>
        <w:tab/>
        <w:t>WYKONAWCA</w:t>
      </w:r>
    </w:p>
    <w:sectPr w:rsidR="00AF233A" w:rsidRPr="00AF233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ADABF" w14:textId="77777777" w:rsidR="00006F27" w:rsidRDefault="00006F27" w:rsidP="00006F27">
      <w:pPr>
        <w:spacing w:after="0" w:line="240" w:lineRule="auto"/>
      </w:pPr>
      <w:r>
        <w:separator/>
      </w:r>
    </w:p>
  </w:endnote>
  <w:endnote w:type="continuationSeparator" w:id="0">
    <w:p w14:paraId="7876E6F9" w14:textId="77777777" w:rsidR="00006F27" w:rsidRDefault="00006F27" w:rsidP="00006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9D771" w14:textId="77777777" w:rsidR="00006F27" w:rsidRDefault="00006F27" w:rsidP="00006F27">
      <w:pPr>
        <w:spacing w:after="0" w:line="240" w:lineRule="auto"/>
      </w:pPr>
      <w:r>
        <w:separator/>
      </w:r>
    </w:p>
  </w:footnote>
  <w:footnote w:type="continuationSeparator" w:id="0">
    <w:p w14:paraId="26EA67AC" w14:textId="77777777" w:rsidR="00006F27" w:rsidRDefault="00006F27" w:rsidP="00006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457FA" w14:textId="502584B1" w:rsidR="00006F27" w:rsidRDefault="00006F27">
    <w:pPr>
      <w:pStyle w:val="Nagwek"/>
    </w:pPr>
    <w:r>
      <w:rPr>
        <w:b/>
        <w:bCs/>
        <w:noProof/>
      </w:rPr>
      <w:drawing>
        <wp:inline distT="0" distB="0" distL="0" distR="0" wp14:anchorId="4A606692" wp14:editId="6F4BDAEF">
          <wp:extent cx="5753100" cy="552450"/>
          <wp:effectExtent l="0" t="0" r="0" b="0"/>
          <wp:docPr id="5833236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0E5F"/>
    <w:multiLevelType w:val="hybridMultilevel"/>
    <w:tmpl w:val="C16E5204"/>
    <w:lvl w:ilvl="0" w:tplc="A72818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2A041E"/>
    <w:multiLevelType w:val="hybridMultilevel"/>
    <w:tmpl w:val="1DA82148"/>
    <w:lvl w:ilvl="0" w:tplc="5C5E1C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A516D9"/>
    <w:multiLevelType w:val="hybridMultilevel"/>
    <w:tmpl w:val="5896EC56"/>
    <w:lvl w:ilvl="0" w:tplc="F0186C38">
      <w:start w:val="1"/>
      <w:numFmt w:val="bullet"/>
      <w:lvlText w:val="–"/>
      <w:lvlJc w:val="left"/>
      <w:pPr>
        <w:ind w:left="1485" w:hanging="360"/>
      </w:pPr>
      <w:rPr>
        <w:rFonts w:ascii="Times New Roman" w:hAnsi="Times New Roman" w:cs="Times New Roman"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 w15:restartNumberingAfterBreak="0">
    <w:nsid w:val="1B2A484B"/>
    <w:multiLevelType w:val="hybridMultilevel"/>
    <w:tmpl w:val="6D7A51E2"/>
    <w:lvl w:ilvl="0" w:tplc="B8D205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38D1ACF"/>
    <w:multiLevelType w:val="hybridMultilevel"/>
    <w:tmpl w:val="FA46DA2C"/>
    <w:lvl w:ilvl="0" w:tplc="5756F4F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A732CF"/>
    <w:multiLevelType w:val="hybridMultilevel"/>
    <w:tmpl w:val="24F889FC"/>
    <w:lvl w:ilvl="0" w:tplc="63785C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F3544E"/>
    <w:multiLevelType w:val="hybridMultilevel"/>
    <w:tmpl w:val="66C63362"/>
    <w:lvl w:ilvl="0" w:tplc="F880F7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9B14776"/>
    <w:multiLevelType w:val="hybridMultilevel"/>
    <w:tmpl w:val="DB8E65F0"/>
    <w:lvl w:ilvl="0" w:tplc="2160C2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61033F"/>
    <w:multiLevelType w:val="hybridMultilevel"/>
    <w:tmpl w:val="E26E4242"/>
    <w:lvl w:ilvl="0" w:tplc="514422B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2F2BFF"/>
    <w:multiLevelType w:val="hybridMultilevel"/>
    <w:tmpl w:val="0F42A56E"/>
    <w:lvl w:ilvl="0" w:tplc="112407EA">
      <w:start w:val="1"/>
      <w:numFmt w:val="lowerLetter"/>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0" w15:restartNumberingAfterBreak="0">
    <w:nsid w:val="5241538D"/>
    <w:multiLevelType w:val="hybridMultilevel"/>
    <w:tmpl w:val="610C6C88"/>
    <w:lvl w:ilvl="0" w:tplc="7F3CC2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9640917"/>
    <w:multiLevelType w:val="hybridMultilevel"/>
    <w:tmpl w:val="B5C27FC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74622CC1"/>
    <w:multiLevelType w:val="hybridMultilevel"/>
    <w:tmpl w:val="CD02636A"/>
    <w:lvl w:ilvl="0" w:tplc="F0186C38">
      <w:start w:val="1"/>
      <w:numFmt w:val="bullet"/>
      <w:lvlText w:val="–"/>
      <w:lvlJc w:val="left"/>
      <w:pPr>
        <w:ind w:left="1485" w:hanging="360"/>
      </w:pPr>
      <w:rPr>
        <w:rFonts w:ascii="Times New Roman" w:hAnsi="Times New Roman" w:cs="Times New Roman" w:hint="default"/>
        <w:b w:val="0"/>
        <w:bCs w:val="0"/>
      </w:rPr>
    </w:lvl>
    <w:lvl w:ilvl="1" w:tplc="FFFFFFFF" w:tentative="1">
      <w:start w:val="1"/>
      <w:numFmt w:val="lowerLetter"/>
      <w:lvlText w:val="%2."/>
      <w:lvlJc w:val="left"/>
      <w:pPr>
        <w:ind w:left="2205"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num w:numId="1" w16cid:durableId="357053032">
    <w:abstractNumId w:val="6"/>
  </w:num>
  <w:num w:numId="2" w16cid:durableId="454443053">
    <w:abstractNumId w:val="4"/>
  </w:num>
  <w:num w:numId="3" w16cid:durableId="2084404309">
    <w:abstractNumId w:val="7"/>
  </w:num>
  <w:num w:numId="4" w16cid:durableId="870647201">
    <w:abstractNumId w:val="5"/>
  </w:num>
  <w:num w:numId="5" w16cid:durableId="319238761">
    <w:abstractNumId w:val="1"/>
  </w:num>
  <w:num w:numId="6" w16cid:durableId="388696007">
    <w:abstractNumId w:val="8"/>
  </w:num>
  <w:num w:numId="7" w16cid:durableId="602106378">
    <w:abstractNumId w:val="0"/>
  </w:num>
  <w:num w:numId="8" w16cid:durableId="12813771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39125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3513811">
    <w:abstractNumId w:val="3"/>
  </w:num>
  <w:num w:numId="11" w16cid:durableId="261885826">
    <w:abstractNumId w:val="11"/>
  </w:num>
  <w:num w:numId="12" w16cid:durableId="1097293990">
    <w:abstractNumId w:val="2"/>
  </w:num>
  <w:num w:numId="13" w16cid:durableId="466818888">
    <w:abstractNumId w:val="12"/>
  </w:num>
  <w:num w:numId="14" w16cid:durableId="8083266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A7C"/>
    <w:rsid w:val="00006F27"/>
    <w:rsid w:val="000C573A"/>
    <w:rsid w:val="000D652A"/>
    <w:rsid w:val="001E3249"/>
    <w:rsid w:val="001F17E2"/>
    <w:rsid w:val="00233632"/>
    <w:rsid w:val="00267492"/>
    <w:rsid w:val="002D3A8C"/>
    <w:rsid w:val="00307BC7"/>
    <w:rsid w:val="00402643"/>
    <w:rsid w:val="00580A7C"/>
    <w:rsid w:val="00591DED"/>
    <w:rsid w:val="00635395"/>
    <w:rsid w:val="00646BB3"/>
    <w:rsid w:val="0075078A"/>
    <w:rsid w:val="007C3170"/>
    <w:rsid w:val="00A25CB1"/>
    <w:rsid w:val="00A8071D"/>
    <w:rsid w:val="00AF233A"/>
    <w:rsid w:val="00C67CF6"/>
    <w:rsid w:val="00C94A9B"/>
    <w:rsid w:val="00CA2553"/>
    <w:rsid w:val="00CC0BB0"/>
    <w:rsid w:val="00E3058C"/>
    <w:rsid w:val="00E67D22"/>
    <w:rsid w:val="00EA1508"/>
    <w:rsid w:val="00EA788A"/>
    <w:rsid w:val="00F16A76"/>
    <w:rsid w:val="00F80D42"/>
    <w:rsid w:val="00FC59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BB2D9"/>
  <w15:chartTrackingRefBased/>
  <w15:docId w15:val="{6610BA5F-95CD-44DE-9E32-9F2090A4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80A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80A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80A7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80A7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80A7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80A7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80A7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80A7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80A7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80A7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80A7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80A7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80A7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80A7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80A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80A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80A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80A7C"/>
    <w:rPr>
      <w:rFonts w:eastAsiaTheme="majorEastAsia" w:cstheme="majorBidi"/>
      <w:color w:val="272727" w:themeColor="text1" w:themeTint="D8"/>
    </w:rPr>
  </w:style>
  <w:style w:type="paragraph" w:styleId="Tytu">
    <w:name w:val="Title"/>
    <w:basedOn w:val="Normalny"/>
    <w:next w:val="Normalny"/>
    <w:link w:val="TytuZnak"/>
    <w:uiPriority w:val="10"/>
    <w:qFormat/>
    <w:rsid w:val="00580A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80A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80A7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80A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80A7C"/>
    <w:pPr>
      <w:spacing w:before="160"/>
      <w:jc w:val="center"/>
    </w:pPr>
    <w:rPr>
      <w:i/>
      <w:iCs/>
      <w:color w:val="404040" w:themeColor="text1" w:themeTint="BF"/>
    </w:rPr>
  </w:style>
  <w:style w:type="character" w:customStyle="1" w:styleId="CytatZnak">
    <w:name w:val="Cytat Znak"/>
    <w:basedOn w:val="Domylnaczcionkaakapitu"/>
    <w:link w:val="Cytat"/>
    <w:uiPriority w:val="29"/>
    <w:rsid w:val="00580A7C"/>
    <w:rPr>
      <w:i/>
      <w:iCs/>
      <w:color w:val="404040" w:themeColor="text1" w:themeTint="BF"/>
    </w:rPr>
  </w:style>
  <w:style w:type="paragraph" w:styleId="Akapitzlist">
    <w:name w:val="List Paragraph"/>
    <w:basedOn w:val="Normalny"/>
    <w:uiPriority w:val="99"/>
    <w:qFormat/>
    <w:rsid w:val="00580A7C"/>
    <w:pPr>
      <w:ind w:left="720"/>
      <w:contextualSpacing/>
    </w:pPr>
  </w:style>
  <w:style w:type="character" w:styleId="Wyrnienieintensywne">
    <w:name w:val="Intense Emphasis"/>
    <w:basedOn w:val="Domylnaczcionkaakapitu"/>
    <w:uiPriority w:val="21"/>
    <w:qFormat/>
    <w:rsid w:val="00580A7C"/>
    <w:rPr>
      <w:i/>
      <w:iCs/>
      <w:color w:val="2F5496" w:themeColor="accent1" w:themeShade="BF"/>
    </w:rPr>
  </w:style>
  <w:style w:type="paragraph" w:styleId="Cytatintensywny">
    <w:name w:val="Intense Quote"/>
    <w:basedOn w:val="Normalny"/>
    <w:next w:val="Normalny"/>
    <w:link w:val="CytatintensywnyZnak"/>
    <w:uiPriority w:val="30"/>
    <w:qFormat/>
    <w:rsid w:val="00580A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80A7C"/>
    <w:rPr>
      <w:i/>
      <w:iCs/>
      <w:color w:val="2F5496" w:themeColor="accent1" w:themeShade="BF"/>
    </w:rPr>
  </w:style>
  <w:style w:type="character" w:styleId="Odwoanieintensywne">
    <w:name w:val="Intense Reference"/>
    <w:basedOn w:val="Domylnaczcionkaakapitu"/>
    <w:uiPriority w:val="32"/>
    <w:qFormat/>
    <w:rsid w:val="00580A7C"/>
    <w:rPr>
      <w:b/>
      <w:bCs/>
      <w:smallCaps/>
      <w:color w:val="2F5496" w:themeColor="accent1" w:themeShade="BF"/>
      <w:spacing w:val="5"/>
    </w:rPr>
  </w:style>
  <w:style w:type="paragraph" w:styleId="Nagwek">
    <w:name w:val="header"/>
    <w:basedOn w:val="Normalny"/>
    <w:link w:val="NagwekZnak"/>
    <w:uiPriority w:val="99"/>
    <w:unhideWhenUsed/>
    <w:rsid w:val="00006F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6F27"/>
  </w:style>
  <w:style w:type="paragraph" w:styleId="Stopka">
    <w:name w:val="footer"/>
    <w:basedOn w:val="Normalny"/>
    <w:link w:val="StopkaZnak"/>
    <w:uiPriority w:val="99"/>
    <w:unhideWhenUsed/>
    <w:rsid w:val="00006F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6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04927">
      <w:bodyDiv w:val="1"/>
      <w:marLeft w:val="0"/>
      <w:marRight w:val="0"/>
      <w:marTop w:val="0"/>
      <w:marBottom w:val="0"/>
      <w:divBdr>
        <w:top w:val="none" w:sz="0" w:space="0" w:color="auto"/>
        <w:left w:val="none" w:sz="0" w:space="0" w:color="auto"/>
        <w:bottom w:val="none" w:sz="0" w:space="0" w:color="auto"/>
        <w:right w:val="none" w:sz="0" w:space="0" w:color="auto"/>
      </w:divBdr>
    </w:div>
    <w:div w:id="298613641">
      <w:bodyDiv w:val="1"/>
      <w:marLeft w:val="0"/>
      <w:marRight w:val="0"/>
      <w:marTop w:val="0"/>
      <w:marBottom w:val="0"/>
      <w:divBdr>
        <w:top w:val="none" w:sz="0" w:space="0" w:color="auto"/>
        <w:left w:val="none" w:sz="0" w:space="0" w:color="auto"/>
        <w:bottom w:val="none" w:sz="0" w:space="0" w:color="auto"/>
        <w:right w:val="none" w:sz="0" w:space="0" w:color="auto"/>
      </w:divBdr>
    </w:div>
    <w:div w:id="659848776">
      <w:bodyDiv w:val="1"/>
      <w:marLeft w:val="0"/>
      <w:marRight w:val="0"/>
      <w:marTop w:val="0"/>
      <w:marBottom w:val="0"/>
      <w:divBdr>
        <w:top w:val="none" w:sz="0" w:space="0" w:color="auto"/>
        <w:left w:val="none" w:sz="0" w:space="0" w:color="auto"/>
        <w:bottom w:val="none" w:sz="0" w:space="0" w:color="auto"/>
        <w:right w:val="none" w:sz="0" w:space="0" w:color="auto"/>
      </w:divBdr>
    </w:div>
    <w:div w:id="1180241760">
      <w:bodyDiv w:val="1"/>
      <w:marLeft w:val="0"/>
      <w:marRight w:val="0"/>
      <w:marTop w:val="0"/>
      <w:marBottom w:val="0"/>
      <w:divBdr>
        <w:top w:val="none" w:sz="0" w:space="0" w:color="auto"/>
        <w:left w:val="none" w:sz="0" w:space="0" w:color="auto"/>
        <w:bottom w:val="none" w:sz="0" w:space="0" w:color="auto"/>
        <w:right w:val="none" w:sz="0" w:space="0" w:color="auto"/>
      </w:divBdr>
    </w:div>
    <w:div w:id="1534146185">
      <w:bodyDiv w:val="1"/>
      <w:marLeft w:val="0"/>
      <w:marRight w:val="0"/>
      <w:marTop w:val="0"/>
      <w:marBottom w:val="0"/>
      <w:divBdr>
        <w:top w:val="none" w:sz="0" w:space="0" w:color="auto"/>
        <w:left w:val="none" w:sz="0" w:space="0" w:color="auto"/>
        <w:bottom w:val="none" w:sz="0" w:space="0" w:color="auto"/>
        <w:right w:val="none" w:sz="0" w:space="0" w:color="auto"/>
      </w:divBdr>
    </w:div>
    <w:div w:id="1826163537">
      <w:bodyDiv w:val="1"/>
      <w:marLeft w:val="0"/>
      <w:marRight w:val="0"/>
      <w:marTop w:val="0"/>
      <w:marBottom w:val="0"/>
      <w:divBdr>
        <w:top w:val="none" w:sz="0" w:space="0" w:color="auto"/>
        <w:left w:val="none" w:sz="0" w:space="0" w:color="auto"/>
        <w:bottom w:val="none" w:sz="0" w:space="0" w:color="auto"/>
        <w:right w:val="none" w:sz="0" w:space="0" w:color="auto"/>
      </w:divBdr>
    </w:div>
    <w:div w:id="204860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1181</Words>
  <Characters>7091</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Więzowska</dc:creator>
  <cp:keywords/>
  <dc:description/>
  <cp:lastModifiedBy>Adrian Pawłowski</cp:lastModifiedBy>
  <cp:revision>14</cp:revision>
  <cp:lastPrinted>2025-10-14T09:02:00Z</cp:lastPrinted>
  <dcterms:created xsi:type="dcterms:W3CDTF">2025-05-28T11:28:00Z</dcterms:created>
  <dcterms:modified xsi:type="dcterms:W3CDTF">2026-02-20T07:53:00Z</dcterms:modified>
</cp:coreProperties>
</file>